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DE" w:rsidRPr="00132F50" w:rsidRDefault="00691ADE" w:rsidP="00691ADE">
      <w:pPr>
        <w:jc w:val="right"/>
        <w:rPr>
          <w:rFonts w:ascii="Arial" w:hAnsi="Arial" w:cs="Arial"/>
          <w:b/>
          <w:sz w:val="20"/>
          <w:szCs w:val="20"/>
        </w:rPr>
      </w:pPr>
      <w:r w:rsidRPr="00132F50">
        <w:rPr>
          <w:rFonts w:ascii="Arial" w:hAnsi="Arial" w:cs="Arial"/>
          <w:b/>
          <w:sz w:val="20"/>
          <w:szCs w:val="20"/>
        </w:rPr>
        <w:t>Е. Х. ИСИЛЬБАЕВ</w:t>
      </w:r>
    </w:p>
    <w:p w:rsidR="00691ADE" w:rsidRPr="00132F50" w:rsidRDefault="00691ADE" w:rsidP="00691ADE">
      <w:pPr>
        <w:spacing w:after="60"/>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691ADE" w:rsidRPr="00132F50" w:rsidRDefault="00691ADE" w:rsidP="00691ADE">
      <w:pPr>
        <w:jc w:val="right"/>
        <w:rPr>
          <w:rFonts w:ascii="Arial" w:hAnsi="Arial" w:cs="Arial"/>
          <w:sz w:val="20"/>
          <w:szCs w:val="20"/>
        </w:rPr>
      </w:pPr>
      <w:r w:rsidRPr="00132F50">
        <w:rPr>
          <w:rFonts w:ascii="Arial" w:hAnsi="Arial" w:cs="Arial"/>
          <w:sz w:val="20"/>
          <w:szCs w:val="20"/>
        </w:rPr>
        <w:t>Научный руководитель:</w:t>
      </w:r>
      <w:r w:rsidRPr="00132F50">
        <w:rPr>
          <w:rFonts w:ascii="Arial" w:hAnsi="Arial" w:cs="Arial"/>
          <w:sz w:val="20"/>
          <w:szCs w:val="20"/>
        </w:rPr>
        <w:br/>
        <w:t xml:space="preserve">начальник кафедры уголовно-исполнительного права </w:t>
      </w:r>
      <w:r w:rsidRPr="00132F50">
        <w:rPr>
          <w:rFonts w:ascii="Arial" w:hAnsi="Arial" w:cs="Arial"/>
          <w:sz w:val="20"/>
          <w:szCs w:val="20"/>
        </w:rPr>
        <w:br/>
        <w:t>и криминологии ФКОУ ВО Кузбасский и</w:t>
      </w:r>
      <w:r w:rsidRPr="00132F50">
        <w:rPr>
          <w:rFonts w:ascii="Arial" w:hAnsi="Arial" w:cs="Arial"/>
          <w:sz w:val="20"/>
          <w:szCs w:val="20"/>
        </w:rPr>
        <w:t>н</w:t>
      </w:r>
      <w:r w:rsidRPr="00132F50">
        <w:rPr>
          <w:rFonts w:ascii="Arial" w:hAnsi="Arial" w:cs="Arial"/>
          <w:sz w:val="20"/>
          <w:szCs w:val="20"/>
        </w:rPr>
        <w:t>ститут ФСИН России,</w:t>
      </w:r>
    </w:p>
    <w:p w:rsidR="00691ADE" w:rsidRPr="00132F50" w:rsidRDefault="00691ADE" w:rsidP="00691ADE">
      <w:pPr>
        <w:jc w:val="right"/>
        <w:rPr>
          <w:rFonts w:ascii="Arial" w:hAnsi="Arial" w:cs="Arial"/>
          <w:b/>
          <w:sz w:val="20"/>
          <w:szCs w:val="20"/>
        </w:rPr>
      </w:pPr>
      <w:r w:rsidRPr="00132F50">
        <w:rPr>
          <w:rFonts w:ascii="Arial" w:hAnsi="Arial" w:cs="Arial"/>
          <w:sz w:val="20"/>
          <w:szCs w:val="20"/>
        </w:rPr>
        <w:t>кандидат юридических наук, доцент С. М. Савушкин</w:t>
      </w:r>
    </w:p>
    <w:p w:rsidR="00691ADE" w:rsidRPr="00132F50" w:rsidRDefault="00691ADE" w:rsidP="00691ADE">
      <w:pPr>
        <w:pStyle w:val="1"/>
        <w:rPr>
          <w:lang w:eastAsia="ru-RU"/>
        </w:rPr>
      </w:pPr>
      <w:r w:rsidRPr="00132F50">
        <w:t xml:space="preserve">Правовое регулирование и вопросы реализации освобождения </w:t>
      </w:r>
      <w:r w:rsidRPr="00132F50">
        <w:br/>
        <w:t>от отбывания наказания в</w:t>
      </w:r>
      <w:r w:rsidRPr="00132F50">
        <w:rPr>
          <w:lang w:eastAsia="ru-RU"/>
        </w:rPr>
        <w:t xml:space="preserve"> связи с болезнью</w:t>
      </w:r>
    </w:p>
    <w:p w:rsidR="00691ADE" w:rsidRPr="00132F50" w:rsidRDefault="00691ADE" w:rsidP="00691ADE">
      <w:pPr>
        <w:widowControl w:val="0"/>
        <w:ind w:firstLine="425"/>
      </w:pPr>
      <w:r w:rsidRPr="00132F50">
        <w:t>Одним из приоритных направлений обеспечения режима и безопасности в Концепции развития уголовно-исполнительной системы Росси</w:t>
      </w:r>
      <w:r w:rsidRPr="00132F50">
        <w:t>й</w:t>
      </w:r>
      <w:r w:rsidRPr="00132F50">
        <w:t>ской Федерации до 2020 года</w:t>
      </w:r>
      <w:r w:rsidRPr="00132F50">
        <w:rPr>
          <w:rStyle w:val="a4"/>
        </w:rPr>
        <w:footnoteReference w:id="2"/>
      </w:r>
      <w:r w:rsidRPr="00132F50">
        <w:t xml:space="preserve"> установлено совершенствование системы мотиваций осужденных к законопослушному поведению, влек</w:t>
      </w:r>
      <w:r w:rsidRPr="00132F50">
        <w:t>у</w:t>
      </w:r>
      <w:r w:rsidRPr="00132F50">
        <w:t>щему изменение условий отбывания наказания и вида исправительного учрежд</w:t>
      </w:r>
      <w:r w:rsidRPr="00132F50">
        <w:t>е</w:t>
      </w:r>
      <w:r w:rsidRPr="00132F50">
        <w:t>ния, условно-досрочное освобождение или замену неотбытой части наказания более мягким видом наказ</w:t>
      </w:r>
      <w:r w:rsidRPr="00132F50">
        <w:t>а</w:t>
      </w:r>
      <w:r w:rsidRPr="00132F50">
        <w:t>ния, совершенствование порядка участия администрации исправительных учреждений в реал</w:t>
      </w:r>
      <w:r w:rsidRPr="00132F50">
        <w:t>и</w:t>
      </w:r>
      <w:r w:rsidRPr="00132F50">
        <w:t>зации механизмов условно-досрочного освобождения и замены неотбытой части наказания б</w:t>
      </w:r>
      <w:r w:rsidRPr="00132F50">
        <w:t>о</w:t>
      </w:r>
      <w:r w:rsidRPr="00132F50">
        <w:t>лее мягким видом наказания с учетом поведения и личностных характ</w:t>
      </w:r>
      <w:r w:rsidRPr="00132F50">
        <w:t>е</w:t>
      </w:r>
      <w:r w:rsidRPr="00132F50">
        <w:t>ристик осужденных.</w:t>
      </w:r>
    </w:p>
    <w:p w:rsidR="00691ADE" w:rsidRPr="00132F50" w:rsidRDefault="00691ADE" w:rsidP="00691ADE">
      <w:pPr>
        <w:widowControl w:val="0"/>
        <w:ind w:firstLine="425"/>
      </w:pPr>
      <w:r w:rsidRPr="00132F50">
        <w:t>В уголовно-исполнительном праве уделяется значительное внимание институту освобождения от наказания. Следует отметить, что в судебной практике происходят изменения критериев принятия судом решения по делам об освобождении осужденных, страдающих тяжелыми заболевани</w:t>
      </w:r>
      <w:r w:rsidRPr="00132F50">
        <w:t>я</w:t>
      </w:r>
      <w:r w:rsidRPr="00132F50">
        <w:t>ми, несовместимыми с отбыванием наказания</w:t>
      </w:r>
      <w:r w:rsidRPr="00132F50">
        <w:rPr>
          <w:rStyle w:val="a4"/>
        </w:rPr>
        <w:footnoteReference w:id="3"/>
      </w:r>
      <w:r w:rsidRPr="00132F50">
        <w:t>.</w:t>
      </w:r>
    </w:p>
    <w:p w:rsidR="00691ADE" w:rsidRPr="00132F50" w:rsidRDefault="00691ADE" w:rsidP="00691ADE">
      <w:pPr>
        <w:widowControl w:val="0"/>
        <w:ind w:firstLine="425"/>
      </w:pPr>
      <w:r w:rsidRPr="00132F50">
        <w:t>В ч. 6 ст. 175 УИК РФ содержится указание на то, что осужденный, заболевший иной, п</w:t>
      </w:r>
      <w:r w:rsidRPr="00132F50">
        <w:t>о</w:t>
      </w:r>
      <w:r w:rsidRPr="00132F50">
        <w:t>мимо психического расстройства, тяжелой болезнью, препятствующей отбыванию наказ</w:t>
      </w:r>
      <w:r w:rsidRPr="00132F50">
        <w:t>а</w:t>
      </w:r>
      <w:r w:rsidRPr="00132F50">
        <w:t>ния, вправе обратиться в суд с ходатайством об освобождении его от дальнейшего отбывания нак</w:t>
      </w:r>
      <w:r w:rsidRPr="00132F50">
        <w:t>а</w:t>
      </w:r>
      <w:r w:rsidRPr="00132F50">
        <w:t>зания. При этом в уголовном и уголовно-исполнительном законодательстве отсутствуют крит</w:t>
      </w:r>
      <w:r w:rsidRPr="00132F50">
        <w:t>е</w:t>
      </w:r>
      <w:r w:rsidRPr="00132F50">
        <w:t>рии, кроме заболевания, которые могут быть положены в основу освобождения от отбывания наказания в связи с т</w:t>
      </w:r>
      <w:r w:rsidRPr="00132F50">
        <w:t>я</w:t>
      </w:r>
      <w:r w:rsidRPr="00132F50">
        <w:t>желой болезнью.</w:t>
      </w:r>
    </w:p>
    <w:p w:rsidR="00691ADE" w:rsidRPr="00132F50" w:rsidRDefault="00691ADE" w:rsidP="00691ADE">
      <w:pPr>
        <w:ind w:firstLine="425"/>
      </w:pPr>
      <w:r w:rsidRPr="00132F50">
        <w:t>В юридической литературе говорилось о необходимости формирования целостной научной концепции освобождения от наказания, а также четкого определения критериев осв</w:t>
      </w:r>
      <w:r w:rsidRPr="00132F50">
        <w:t>о</w:t>
      </w:r>
      <w:r w:rsidRPr="00132F50">
        <w:t>бождения от наказания, которые не должны зависеть от поведения лица, отбывающего наказание</w:t>
      </w:r>
      <w:r w:rsidRPr="00132F50">
        <w:rPr>
          <w:rStyle w:val="a4"/>
        </w:rPr>
        <w:footnoteReference w:id="4"/>
      </w:r>
      <w:r w:rsidRPr="00132F50">
        <w:t>. Отсу</w:t>
      </w:r>
      <w:r w:rsidRPr="00132F50">
        <w:t>т</w:t>
      </w:r>
      <w:r w:rsidRPr="00132F50">
        <w:t>ствие таких критериев вызывает затруднения в судебной практике при реализации нормы, предусмотренной ст. 81 УК РФ. В соответствии с ч. 2 ст. 81 УК РФ лицо, заболевшее после совершения преступления болезнью, препятствующей отбыванию наказания, может быть освобождено от отбывания наказания. При освобождении лиц, заболевших иной тяжелой б</w:t>
      </w:r>
      <w:r w:rsidRPr="00132F50">
        <w:t>о</w:t>
      </w:r>
      <w:r w:rsidRPr="00132F50">
        <w:t>лезнью, а не психическим расстройством, предполагается, что они в значительной степени утрачивают по состоянию здоровья свою общественную опасность. Применение к ним в полном объеме исправ</w:t>
      </w:r>
      <w:r w:rsidRPr="00132F50">
        <w:t>и</w:t>
      </w:r>
      <w:r w:rsidRPr="00132F50">
        <w:t>тельного воздействия и режимных требований невозможно.</w:t>
      </w:r>
    </w:p>
    <w:p w:rsidR="00691ADE" w:rsidRPr="00132F50" w:rsidRDefault="00691ADE" w:rsidP="00691ADE">
      <w:pPr>
        <w:widowControl w:val="0"/>
        <w:ind w:firstLine="425"/>
      </w:pPr>
      <w:r w:rsidRPr="00132F50">
        <w:t>Многие годы в судебной практике признавалось, что само по себе наличие у осужде</w:t>
      </w:r>
      <w:r w:rsidRPr="00132F50">
        <w:t>н</w:t>
      </w:r>
      <w:r w:rsidRPr="00132F50">
        <w:t xml:space="preserve">ного </w:t>
      </w:r>
      <w:r w:rsidRPr="00132F50">
        <w:lastRenderedPageBreak/>
        <w:t>тяжелой болезни не могло служить основанием для освобождения от наказания. Решая вопрос об освобождении такого осужденного от наказания, суды прежде всего учитывали тяжесть совершенн</w:t>
      </w:r>
      <w:r w:rsidRPr="00132F50">
        <w:t>о</w:t>
      </w:r>
      <w:r w:rsidRPr="00132F50">
        <w:t>го преступления, размер неотбытого наказания, личность осужденного, его поведение и в последнюю очередь характер заболев</w:t>
      </w:r>
      <w:r w:rsidRPr="00132F50">
        <w:t>а</w:t>
      </w:r>
      <w:r w:rsidRPr="00132F50">
        <w:t>ния.</w:t>
      </w:r>
    </w:p>
    <w:p w:rsidR="00691ADE" w:rsidRPr="00132F50" w:rsidRDefault="00691ADE" w:rsidP="00691ADE">
      <w:pPr>
        <w:widowControl w:val="0"/>
        <w:ind w:firstLine="425"/>
      </w:pPr>
      <w:r w:rsidRPr="00132F50">
        <w:t>Освобождение лица по болезни в соответствии с действующим законодательством не зависит от иных обстоятельств, кроме указанных в законе. Однако в период до 2015 г., когда поз</w:t>
      </w:r>
      <w:r w:rsidRPr="00132F50">
        <w:t>и</w:t>
      </w:r>
      <w:r w:rsidRPr="00132F50">
        <w:t>ция Верховного суда на этот счет оказалась существенно изменена, господствовал иной подход к решению данного вопроса, и отголоски прежнего подхода звучат и в настоящее вр</w:t>
      </w:r>
      <w:r w:rsidRPr="00132F50">
        <w:t>е</w:t>
      </w:r>
      <w:r w:rsidRPr="00132F50">
        <w:t>мя.</w:t>
      </w:r>
    </w:p>
    <w:p w:rsidR="00691ADE" w:rsidRPr="00132F50" w:rsidRDefault="00691ADE" w:rsidP="00691ADE">
      <w:pPr>
        <w:ind w:firstLine="425"/>
      </w:pPr>
      <w:r w:rsidRPr="00132F50">
        <w:t>Ранее при решении вопроса об освобождении лица, страдающего тяжелой болезнью, предлагалось прежде всего исходить не из характера заболевания, а из личностных характер</w:t>
      </w:r>
      <w:r w:rsidRPr="00132F50">
        <w:t>и</w:t>
      </w:r>
      <w:r w:rsidRPr="00132F50">
        <w:t>стик виновного и тяжести сове</w:t>
      </w:r>
      <w:r w:rsidRPr="00132F50">
        <w:t>р</w:t>
      </w:r>
      <w:r w:rsidRPr="00132F50">
        <w:t>шенного им преступления. Выводы об отсутствии оснований для освобождения осужденного от наказания суды обосновывали отрицательными характерист</w:t>
      </w:r>
      <w:r w:rsidRPr="00132F50">
        <w:t>и</w:t>
      </w:r>
      <w:r w:rsidRPr="00132F50">
        <w:t>ками и тяжестью содеянного, ссылаясь на общее состояние зд</w:t>
      </w:r>
      <w:r w:rsidRPr="00132F50">
        <w:t>о</w:t>
      </w:r>
      <w:r w:rsidRPr="00132F50">
        <w:t>ровья осужденных, которое не ухудшалось, а расценивалось как стабильное; на возможность самостоятельно принимать п</w:t>
      </w:r>
      <w:r w:rsidRPr="00132F50">
        <w:t>и</w:t>
      </w:r>
      <w:r w:rsidRPr="00132F50">
        <w:t>щу, передвигаться, ухаживать за собой; на оказание надлежащего медицинского лечения в исправительном учреждении; на значительный срок неотбытого наказания; на отказ родных принять осужденного после освобождения. Суды принимали во внимание поведение лица в колонии, то, что осужденные имеют дисциплинарные взыскания, не имеют поощр</w:t>
      </w:r>
      <w:r w:rsidRPr="00132F50">
        <w:t>е</w:t>
      </w:r>
      <w:r w:rsidRPr="00132F50">
        <w:t>ний, у них нет стремления к исправлению, следовательно, цели наказания, по мнению суда, не достигн</w:t>
      </w:r>
      <w:r w:rsidRPr="00132F50">
        <w:t>у</w:t>
      </w:r>
      <w:r w:rsidRPr="00132F50">
        <w:t>ты</w:t>
      </w:r>
      <w:r w:rsidRPr="00132F50">
        <w:rPr>
          <w:rStyle w:val="a4"/>
        </w:rPr>
        <w:footnoteReference w:id="5"/>
      </w:r>
      <w:r w:rsidRPr="00132F50">
        <w:t>.</w:t>
      </w:r>
    </w:p>
    <w:p w:rsidR="00691ADE" w:rsidRPr="00132F50" w:rsidRDefault="00691ADE" w:rsidP="00691ADE">
      <w:pPr>
        <w:widowControl w:val="0"/>
        <w:ind w:firstLine="425"/>
      </w:pPr>
      <w:r w:rsidRPr="00132F50">
        <w:t>При этом следует иметь ввиду, что при решении вопроса по существу относительно ходатайства осужденного об освобождении от отбывания наказания суды констатируют необходимость наличия у осужде</w:t>
      </w:r>
      <w:r w:rsidRPr="00132F50">
        <w:t>н</w:t>
      </w:r>
      <w:r w:rsidRPr="00132F50">
        <w:t>ного заболевания, указанного в Постановлении Правительства РФ от 06.02.2004 № 54 «О медицинском освидетельствовании осужденных, представляемых к освобождению от отбывания наказания в связи с болезнью»</w:t>
      </w:r>
      <w:r w:rsidRPr="00132F50">
        <w:rPr>
          <w:rStyle w:val="a4"/>
        </w:rPr>
        <w:footnoteReference w:id="6"/>
      </w:r>
      <w:r w:rsidRPr="00132F50">
        <w:t>. Речь идет прежде всего о тяж</w:t>
      </w:r>
      <w:r w:rsidRPr="00132F50">
        <w:t>е</w:t>
      </w:r>
      <w:r w:rsidRPr="00132F50">
        <w:t>лой, практически неизлечимой болезни, наличие которой препятствует выполнению осужде</w:t>
      </w:r>
      <w:r w:rsidRPr="00132F50">
        <w:t>н</w:t>
      </w:r>
      <w:r w:rsidRPr="00132F50">
        <w:t xml:space="preserve">ным </w:t>
      </w:r>
      <w:r w:rsidRPr="00132F50">
        <w:br/>
        <w:t>обязанностей, вытекающих из наказания, и которая угрожает жизни бол</w:t>
      </w:r>
      <w:r w:rsidRPr="00132F50">
        <w:t>ь</w:t>
      </w:r>
      <w:r w:rsidRPr="00132F50">
        <w:t>ного.</w:t>
      </w:r>
    </w:p>
    <w:p w:rsidR="00691ADE" w:rsidRPr="00132F50" w:rsidRDefault="00691ADE" w:rsidP="00691ADE">
      <w:pPr>
        <w:ind w:firstLine="425"/>
      </w:pPr>
      <w:r w:rsidRPr="00132F50">
        <w:t>В ч. 2 ст. 81 УК РФ предусмотрено право освобождения от наказания лица, заболевшего иной тяжелой болезнью, препятствующей отбыванию наказания, что обусловлено невозможн</w:t>
      </w:r>
      <w:r w:rsidRPr="00132F50">
        <w:t>о</w:t>
      </w:r>
      <w:r w:rsidRPr="00132F50">
        <w:t>стью либо бесполезностью осуществления исправительного воздействия в условиях тяжкого не психич</w:t>
      </w:r>
      <w:r w:rsidRPr="00132F50">
        <w:t>е</w:t>
      </w:r>
      <w:r w:rsidRPr="00132F50">
        <w:t>ского заболевания осужденного.</w:t>
      </w:r>
    </w:p>
    <w:p w:rsidR="00691ADE" w:rsidRPr="00132F50" w:rsidRDefault="00691ADE" w:rsidP="00691ADE">
      <w:pPr>
        <w:widowControl w:val="0"/>
        <w:ind w:firstLine="425"/>
      </w:pPr>
      <w:r w:rsidRPr="00132F50">
        <w:t>В соответствии с ч. 6 ст. 175 УИК РФ осужденный, заболевший иной тяжелой болезнью, препятствующей отбыванию наказания, вправе обратиться в суд с ходатайством о его освобождении от дальнейшего отбыв</w:t>
      </w:r>
      <w:r w:rsidRPr="00132F50">
        <w:t>а</w:t>
      </w:r>
      <w:r w:rsidRPr="00132F50">
        <w:t>ния наказания в соответствии со ст. 81 УК РФ.</w:t>
      </w:r>
    </w:p>
    <w:p w:rsidR="00691ADE" w:rsidRPr="00132F50" w:rsidRDefault="00691ADE" w:rsidP="00691ADE">
      <w:pPr>
        <w:widowControl w:val="0"/>
        <w:ind w:firstLine="425"/>
      </w:pPr>
      <w:r w:rsidRPr="00132F50">
        <w:t>Перечень заболеваний, препятствующих отбыванию наказания, а также порядок медицинского освидетельствования осужденных, представляемых к освобождению от отбывания нак</w:t>
      </w:r>
      <w:r w:rsidRPr="00132F50">
        <w:t>а</w:t>
      </w:r>
      <w:r w:rsidRPr="00132F50">
        <w:t xml:space="preserve">зания в связи с болезнью, утверждены Постановлением Правительства РФ от 6 февраля </w:t>
      </w:r>
      <w:r w:rsidRPr="00132F50">
        <w:br/>
        <w:t>2004 г. № 54.</w:t>
      </w:r>
    </w:p>
    <w:p w:rsidR="00691ADE" w:rsidRPr="00132F50" w:rsidRDefault="00691ADE" w:rsidP="00691ADE">
      <w:pPr>
        <w:widowControl w:val="0"/>
        <w:ind w:firstLine="425"/>
      </w:pPr>
      <w:r w:rsidRPr="00132F50">
        <w:lastRenderedPageBreak/>
        <w:t>В пункте 39 данного Перечня в разделе «Прочие заболевания» под № 39 указана болезнь, вызванная вирусом иммунодефицита человека (ВИЧ), в стадии вторичного заболевания в виде генерализованной инфекции, злокачественного новообразования или поражения це</w:t>
      </w:r>
      <w:r w:rsidRPr="00132F50">
        <w:t>н</w:t>
      </w:r>
      <w:r w:rsidRPr="00132F50">
        <w:t>тральной нервной с</w:t>
      </w:r>
      <w:r w:rsidRPr="00132F50">
        <w:t>и</w:t>
      </w:r>
      <w:r w:rsidRPr="00132F50">
        <w:t xml:space="preserve">стемы. </w:t>
      </w:r>
    </w:p>
    <w:p w:rsidR="00691ADE" w:rsidRPr="00132F50" w:rsidRDefault="00691ADE" w:rsidP="00691ADE">
      <w:pPr>
        <w:ind w:firstLine="425"/>
      </w:pPr>
      <w:r w:rsidRPr="00132F50">
        <w:t>В соответствии с Постановлением Пленума Верховного суда РФ от 21.04.2009 № 8 «О судебной практике условно-досрочного освобождения от отбывания наказания, замены неотб</w:t>
      </w:r>
      <w:r w:rsidRPr="00132F50">
        <w:t>ы</w:t>
      </w:r>
      <w:r w:rsidRPr="00132F50">
        <w:t>той части наказания более мягким видом наказания»</w:t>
      </w:r>
      <w:r w:rsidRPr="00132F50">
        <w:rPr>
          <w:rStyle w:val="a4"/>
        </w:rPr>
        <w:footnoteReference w:id="7"/>
      </w:r>
      <w:r w:rsidRPr="00132F50">
        <w:t xml:space="preserve"> по смыслу части 2 статьи 81 УК РФ, при решении вопроса об освобождении лица от наказания определяющее значение имеет установление судом наличия у осужденного тяжелой болезни, препятствующей отбыванию им назначенного наказания. Рассматривая соответствующее ходатайство осужденного, суд оцен</w:t>
      </w:r>
      <w:r w:rsidRPr="00132F50">
        <w:t>и</w:t>
      </w:r>
      <w:r w:rsidRPr="00132F50">
        <w:t>вает медицинское заключение специальной медицинской к</w:t>
      </w:r>
      <w:r w:rsidRPr="00132F50">
        <w:t>о</w:t>
      </w:r>
      <w:r w:rsidRPr="00132F50">
        <w:t>миссии или учреждения медико-социальной экспертизы с учетом Перечня заболеваний, препятствующих отбыванию наказания, утвержденного Постановлением Правительства Ро</w:t>
      </w:r>
      <w:r w:rsidRPr="00132F50">
        <w:t>с</w:t>
      </w:r>
      <w:r w:rsidRPr="00132F50">
        <w:t>сийской Федерации от 6 февраля 2004 года № 54, а также принимает во внимание иные обстоятельства, имеющие значение для разрешения ход</w:t>
      </w:r>
      <w:r w:rsidRPr="00132F50">
        <w:t>а</w:t>
      </w:r>
      <w:r w:rsidRPr="00132F50">
        <w:t>тайства по существу.</w:t>
      </w:r>
    </w:p>
    <w:p w:rsidR="00691ADE" w:rsidRPr="00132F50" w:rsidRDefault="00691ADE" w:rsidP="00691ADE">
      <w:pPr>
        <w:widowControl w:val="0"/>
        <w:ind w:firstLine="425"/>
      </w:pPr>
      <w:r w:rsidRPr="00132F50">
        <w:t>Так, по одному из дел Верховный суд РФ указал, что по смыслу ст. 81 УК РФ, при рассмотрении в порядке исполнения приговора вопросов, связанных с освобождением осужденного от наказания в связи с его болезнью, определяющее значение имеют не данные о совершенном осужденным преступлении, продолжительности отбытого им наказания или о его поведении в период отбывания наказания, а наличие у лица заболевания, препятствующего отбыв</w:t>
      </w:r>
      <w:r w:rsidRPr="00132F50">
        <w:t>а</w:t>
      </w:r>
      <w:r w:rsidRPr="00132F50">
        <w:t>нию наказания.</w:t>
      </w:r>
    </w:p>
    <w:p w:rsidR="00691ADE" w:rsidRPr="00132F50" w:rsidRDefault="00691ADE" w:rsidP="00691ADE">
      <w:pPr>
        <w:widowControl w:val="0"/>
        <w:ind w:firstLine="425"/>
      </w:pPr>
      <w:r w:rsidRPr="00132F50">
        <w:t xml:space="preserve">Из имеющегося в материалах заключения медицинской комиссии о медицинском </w:t>
      </w:r>
      <w:r w:rsidRPr="00132F50">
        <w:rPr>
          <w:spacing w:val="-2"/>
        </w:rPr>
        <w:t>освид</w:t>
      </w:r>
      <w:r w:rsidRPr="00132F50">
        <w:rPr>
          <w:spacing w:val="-2"/>
        </w:rPr>
        <w:t>е</w:t>
      </w:r>
      <w:r w:rsidRPr="00132F50">
        <w:rPr>
          <w:spacing w:val="-2"/>
        </w:rPr>
        <w:t>тельствовании осужденного усматривается, что у осужденного имеется заболевание, которое подпадает под п. 36 Перечня заболеваний, препятствующих дальнейшему отбыванию наказ</w:t>
      </w:r>
      <w:r w:rsidRPr="00132F50">
        <w:rPr>
          <w:spacing w:val="-2"/>
        </w:rPr>
        <w:t>а</w:t>
      </w:r>
      <w:r w:rsidRPr="00132F50">
        <w:rPr>
          <w:spacing w:val="-2"/>
        </w:rPr>
        <w:t>ния.</w:t>
      </w:r>
    </w:p>
    <w:p w:rsidR="00691ADE" w:rsidRPr="00132F50" w:rsidRDefault="00691ADE" w:rsidP="00691ADE">
      <w:pPr>
        <w:widowControl w:val="0"/>
        <w:ind w:firstLine="425"/>
      </w:pPr>
      <w:r w:rsidRPr="00132F50">
        <w:t>Следует признать, что в настоящее время единственным критерием для освобождения от отбывания наказания в связи с болезнью является наличие у осужденного болезни, указа</w:t>
      </w:r>
      <w:r w:rsidRPr="00132F50">
        <w:t>н</w:t>
      </w:r>
      <w:r w:rsidRPr="00132F50">
        <w:t xml:space="preserve">ной в </w:t>
      </w:r>
      <w:r w:rsidRPr="00132F50">
        <w:rPr>
          <w:spacing w:val="-2"/>
        </w:rPr>
        <w:t>Постановлении Правительства РФ от 06.02.2004 № 54 «О медицинском освидетельствовании</w:t>
      </w:r>
      <w:r w:rsidRPr="00132F50">
        <w:t xml:space="preserve"> осужденных, представляемых к освобождению от отбывания наказания в связи с боле</w:t>
      </w:r>
      <w:r w:rsidRPr="00132F50">
        <w:t>з</w:t>
      </w:r>
      <w:r w:rsidRPr="00132F50">
        <w:t>нью». Данный подход следует признать правильным и исключающим возможность применения судебного усмотрения в таком институте, как освобождение от отбывания наказ</w:t>
      </w:r>
      <w:r w:rsidRPr="00132F50">
        <w:t>а</w:t>
      </w:r>
      <w:r w:rsidRPr="00132F50">
        <w:t>ния.</w:t>
      </w:r>
    </w:p>
    <w:p w:rsidR="00691ADE" w:rsidRPr="00132F50" w:rsidRDefault="00691ADE" w:rsidP="00691ADE">
      <w:pPr>
        <w:pStyle w:val="a7"/>
      </w:pPr>
      <w:r w:rsidRPr="00132F50">
        <w:t>Литература</w:t>
      </w:r>
    </w:p>
    <w:p w:rsidR="00691ADE" w:rsidRPr="00132F50" w:rsidRDefault="00691ADE" w:rsidP="00691ADE">
      <w:pPr>
        <w:pStyle w:val="a3"/>
        <w:numPr>
          <w:ilvl w:val="0"/>
          <w:numId w:val="1"/>
        </w:numPr>
        <w:autoSpaceDE w:val="0"/>
        <w:autoSpaceDN w:val="0"/>
        <w:adjustRightInd w:val="0"/>
        <w:spacing w:after="0" w:line="240" w:lineRule="auto"/>
        <w:ind w:left="284" w:hanging="284"/>
        <w:jc w:val="both"/>
        <w:rPr>
          <w:rFonts w:ascii="Times New Roman" w:hAnsi="Times New Roman"/>
        </w:rPr>
      </w:pPr>
      <w:r w:rsidRPr="00132F50">
        <w:rPr>
          <w:rFonts w:ascii="Times New Roman" w:hAnsi="Times New Roman"/>
        </w:rPr>
        <w:t>Алфимова, О. А. К вопросу о правовой регламентации освобождения от наказания в связи с болезнью в отечественном законодательстве военного и послевоенного периода // Вестник Кузбасского института. — 2015. — № 2 (23). — С. 12–15.</w:t>
      </w:r>
    </w:p>
    <w:p w:rsidR="00691ADE" w:rsidRPr="00132F50" w:rsidRDefault="00691ADE" w:rsidP="00691ADE">
      <w:pPr>
        <w:pStyle w:val="a3"/>
        <w:numPr>
          <w:ilvl w:val="0"/>
          <w:numId w:val="1"/>
        </w:numPr>
        <w:autoSpaceDE w:val="0"/>
        <w:autoSpaceDN w:val="0"/>
        <w:adjustRightInd w:val="0"/>
        <w:spacing w:after="0" w:line="240" w:lineRule="auto"/>
        <w:ind w:left="284" w:hanging="284"/>
        <w:jc w:val="both"/>
        <w:rPr>
          <w:rFonts w:ascii="Times New Roman" w:hAnsi="Times New Roman"/>
        </w:rPr>
      </w:pPr>
      <w:r w:rsidRPr="00132F50">
        <w:rPr>
          <w:rFonts w:ascii="Times New Roman" w:hAnsi="Times New Roman"/>
        </w:rPr>
        <w:t>Курченко, В. Н. Освобождение от наказания в связи с болезнью: актуальные вопросы прав</w:t>
      </w:r>
      <w:r w:rsidRPr="00132F50">
        <w:rPr>
          <w:rFonts w:ascii="Times New Roman" w:hAnsi="Times New Roman"/>
        </w:rPr>
        <w:t>о</w:t>
      </w:r>
      <w:r w:rsidRPr="00132F50">
        <w:rPr>
          <w:rFonts w:ascii="Times New Roman" w:hAnsi="Times New Roman"/>
        </w:rPr>
        <w:t>применения // Уголовное право. — 2017. — № 3.</w:t>
      </w:r>
    </w:p>
    <w:p w:rsidR="00691ADE" w:rsidRPr="00132F50" w:rsidRDefault="00691ADE" w:rsidP="00691AD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rPr>
        <w:t>Курченко, В. Н. Рассмотрение ходатайств осужденных об освобождении от наказания в св</w:t>
      </w:r>
      <w:r w:rsidRPr="00132F50">
        <w:rPr>
          <w:rFonts w:ascii="Times New Roman" w:hAnsi="Times New Roman"/>
        </w:rPr>
        <w:t>я</w:t>
      </w:r>
      <w:r w:rsidRPr="00132F50">
        <w:rPr>
          <w:rFonts w:ascii="Times New Roman" w:hAnsi="Times New Roman"/>
        </w:rPr>
        <w:t xml:space="preserve">зи с болезнью // Уголовный процесс. — 2017. — № 1. </w:t>
      </w:r>
    </w:p>
    <w:p w:rsidR="00691ADE" w:rsidRPr="00132F50" w:rsidRDefault="00691ADE" w:rsidP="00691ADE">
      <w:pPr>
        <w:pStyle w:val="a3"/>
        <w:numPr>
          <w:ilvl w:val="0"/>
          <w:numId w:val="1"/>
        </w:numPr>
        <w:autoSpaceDE w:val="0"/>
        <w:autoSpaceDN w:val="0"/>
        <w:adjustRightInd w:val="0"/>
        <w:spacing w:after="0" w:line="240" w:lineRule="auto"/>
        <w:ind w:left="284" w:hanging="284"/>
        <w:jc w:val="both"/>
        <w:rPr>
          <w:rFonts w:ascii="Times New Roman" w:hAnsi="Times New Roman"/>
        </w:rPr>
      </w:pPr>
      <w:r w:rsidRPr="00132F50">
        <w:rPr>
          <w:rFonts w:ascii="Times New Roman" w:hAnsi="Times New Roman"/>
        </w:rPr>
        <w:t>О медицинском освидетельствовании осужденных, представляемых к освобождению от о</w:t>
      </w:r>
      <w:r w:rsidRPr="00132F50">
        <w:rPr>
          <w:rFonts w:ascii="Times New Roman" w:hAnsi="Times New Roman"/>
        </w:rPr>
        <w:t>т</w:t>
      </w:r>
      <w:r w:rsidRPr="00132F50">
        <w:rPr>
          <w:rFonts w:ascii="Times New Roman" w:hAnsi="Times New Roman"/>
        </w:rPr>
        <w:t xml:space="preserve">бывания наказания в связи с болезнью : Постановление Правительства РФ от 06.02.2004 № 54 (ред. от 19.05.2017) // </w:t>
      </w:r>
      <w:r w:rsidRPr="00132F50">
        <w:rPr>
          <w:rFonts w:ascii="Times New Roman" w:hAnsi="Times New Roman"/>
          <w:lang w:eastAsia="ru-RU"/>
        </w:rPr>
        <w:t>С</w:t>
      </w:r>
      <w:r w:rsidRPr="00132F50">
        <w:rPr>
          <w:rFonts w:ascii="Times New Roman" w:hAnsi="Times New Roman"/>
          <w:lang w:eastAsia="ru-RU"/>
        </w:rPr>
        <w:t>о</w:t>
      </w:r>
      <w:r w:rsidRPr="00132F50">
        <w:rPr>
          <w:rFonts w:ascii="Times New Roman" w:hAnsi="Times New Roman"/>
          <w:lang w:eastAsia="ru-RU"/>
        </w:rPr>
        <w:t xml:space="preserve">брание законодательства РФ. </w:t>
      </w:r>
      <w:r w:rsidRPr="00132F50">
        <w:rPr>
          <w:rFonts w:ascii="Times New Roman" w:hAnsi="Times New Roman"/>
        </w:rPr>
        <w:t xml:space="preserve">— </w:t>
      </w:r>
      <w:r w:rsidRPr="00132F50">
        <w:rPr>
          <w:rFonts w:ascii="Times New Roman" w:hAnsi="Times New Roman"/>
          <w:lang w:eastAsia="ru-RU"/>
        </w:rPr>
        <w:t xml:space="preserve">2004. </w:t>
      </w:r>
      <w:r w:rsidRPr="00132F50">
        <w:rPr>
          <w:rFonts w:ascii="Times New Roman" w:hAnsi="Times New Roman"/>
        </w:rPr>
        <w:t xml:space="preserve">— </w:t>
      </w:r>
      <w:r w:rsidRPr="00132F50">
        <w:rPr>
          <w:rFonts w:ascii="Times New Roman" w:hAnsi="Times New Roman"/>
          <w:lang w:eastAsia="ru-RU"/>
        </w:rPr>
        <w:t xml:space="preserve">№ 7. </w:t>
      </w:r>
      <w:r w:rsidRPr="00132F50">
        <w:rPr>
          <w:rFonts w:ascii="Times New Roman" w:hAnsi="Times New Roman"/>
        </w:rPr>
        <w:t xml:space="preserve">— </w:t>
      </w:r>
      <w:r w:rsidRPr="00132F50">
        <w:rPr>
          <w:rFonts w:ascii="Times New Roman" w:hAnsi="Times New Roman"/>
          <w:lang w:eastAsia="ru-RU"/>
        </w:rPr>
        <w:t>Ст. 524.</w:t>
      </w:r>
    </w:p>
    <w:p w:rsidR="00691ADE" w:rsidRPr="00132F50" w:rsidRDefault="00691ADE" w:rsidP="00691AD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lang w:eastAsia="ru-RU"/>
        </w:rPr>
        <w:lastRenderedPageBreak/>
        <w:t>О судебной практике условно-досрочного освобождения от отбыв</w:t>
      </w:r>
      <w:r w:rsidRPr="00132F50">
        <w:rPr>
          <w:rFonts w:ascii="Times New Roman" w:hAnsi="Times New Roman"/>
          <w:lang w:eastAsia="ru-RU"/>
        </w:rPr>
        <w:t>а</w:t>
      </w:r>
      <w:r w:rsidRPr="00132F50">
        <w:rPr>
          <w:rFonts w:ascii="Times New Roman" w:hAnsi="Times New Roman"/>
          <w:lang w:eastAsia="ru-RU"/>
        </w:rPr>
        <w:t>ния наказания, замены неотбытой части наказания более мягким видом наказания : Постановление Пленума Ве</w:t>
      </w:r>
      <w:r w:rsidRPr="00132F50">
        <w:rPr>
          <w:rFonts w:ascii="Times New Roman" w:hAnsi="Times New Roman"/>
          <w:lang w:eastAsia="ru-RU"/>
        </w:rPr>
        <w:t>р</w:t>
      </w:r>
      <w:r w:rsidRPr="00132F50">
        <w:rPr>
          <w:rFonts w:ascii="Times New Roman" w:hAnsi="Times New Roman"/>
          <w:lang w:eastAsia="ru-RU"/>
        </w:rPr>
        <w:t xml:space="preserve">ховного суда РФ от 21.04.2009 № 8 (ред. от 17.11.2015) // Российская газета. </w:t>
      </w:r>
      <w:r w:rsidRPr="00132F50">
        <w:rPr>
          <w:rFonts w:ascii="Times New Roman" w:hAnsi="Times New Roman"/>
        </w:rPr>
        <w:t xml:space="preserve">— </w:t>
      </w:r>
      <w:r w:rsidRPr="00132F50">
        <w:rPr>
          <w:rFonts w:ascii="Times New Roman" w:hAnsi="Times New Roman"/>
          <w:lang w:eastAsia="ru-RU"/>
        </w:rPr>
        <w:t xml:space="preserve">2009. </w:t>
      </w:r>
      <w:r w:rsidRPr="00132F50">
        <w:rPr>
          <w:rFonts w:ascii="Times New Roman" w:hAnsi="Times New Roman"/>
        </w:rPr>
        <w:t xml:space="preserve">— </w:t>
      </w:r>
      <w:r w:rsidRPr="00132F50">
        <w:rPr>
          <w:rFonts w:ascii="Times New Roman" w:hAnsi="Times New Roman"/>
          <w:lang w:eastAsia="ru-RU"/>
        </w:rPr>
        <w:t>№ 75.</w:t>
      </w:r>
    </w:p>
    <w:p w:rsidR="00691ADE" w:rsidRPr="00132F50" w:rsidRDefault="00691ADE" w:rsidP="00691AD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rPr>
        <w:t>Пудовочкин, Ю. Круглый стол. Актуальные вопросы судебной практ</w:t>
      </w:r>
      <w:r w:rsidRPr="00132F50">
        <w:rPr>
          <w:rFonts w:ascii="Times New Roman" w:hAnsi="Times New Roman"/>
        </w:rPr>
        <w:t>и</w:t>
      </w:r>
      <w:r w:rsidRPr="00132F50">
        <w:rPr>
          <w:rFonts w:ascii="Times New Roman" w:hAnsi="Times New Roman"/>
        </w:rPr>
        <w:t xml:space="preserve">ки освобождения от наказания // Уголовное право. — 2015. — № 3. </w:t>
      </w:r>
    </w:p>
    <w:p w:rsidR="0027422F" w:rsidRDefault="0027422F"/>
    <w:sectPr w:rsidR="002742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22F" w:rsidRDefault="0027422F" w:rsidP="00691ADE">
      <w:pPr>
        <w:spacing w:after="0" w:line="240" w:lineRule="auto"/>
      </w:pPr>
      <w:r>
        <w:separator/>
      </w:r>
    </w:p>
  </w:endnote>
  <w:endnote w:type="continuationSeparator" w:id="1">
    <w:p w:rsidR="0027422F" w:rsidRDefault="0027422F" w:rsidP="00691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22F" w:rsidRDefault="0027422F" w:rsidP="00691ADE">
      <w:pPr>
        <w:spacing w:after="0" w:line="240" w:lineRule="auto"/>
      </w:pPr>
      <w:r>
        <w:separator/>
      </w:r>
    </w:p>
  </w:footnote>
  <w:footnote w:type="continuationSeparator" w:id="1">
    <w:p w:rsidR="0027422F" w:rsidRDefault="0027422F" w:rsidP="00691ADE">
      <w:pPr>
        <w:spacing w:after="0" w:line="240" w:lineRule="auto"/>
      </w:pPr>
      <w:r>
        <w:continuationSeparator/>
      </w:r>
    </w:p>
  </w:footnote>
  <w:footnote w:id="2">
    <w:p w:rsidR="00691ADE" w:rsidRPr="005E7895" w:rsidRDefault="00691ADE" w:rsidP="00691ADE">
      <w:pPr>
        <w:autoSpaceDE w:val="0"/>
        <w:autoSpaceDN w:val="0"/>
        <w:adjustRightInd w:val="0"/>
        <w:ind w:firstLine="425"/>
        <w:rPr>
          <w:sz w:val="16"/>
          <w:szCs w:val="16"/>
        </w:rPr>
      </w:pPr>
      <w:r w:rsidRPr="005E7895">
        <w:rPr>
          <w:rStyle w:val="a4"/>
          <w:sz w:val="16"/>
          <w:szCs w:val="16"/>
        </w:rPr>
        <w:footnoteRef/>
      </w:r>
      <w:r w:rsidRPr="005E7895">
        <w:rPr>
          <w:sz w:val="16"/>
          <w:szCs w:val="16"/>
        </w:rPr>
        <w:t> О Концепции развития уголовно-исполнительной системы Российской Федерации до 2020 года : Распоряжение Правител</w:t>
      </w:r>
      <w:r w:rsidRPr="005E7895">
        <w:rPr>
          <w:sz w:val="16"/>
          <w:szCs w:val="16"/>
        </w:rPr>
        <w:t>ь</w:t>
      </w:r>
      <w:r w:rsidRPr="005E7895">
        <w:rPr>
          <w:sz w:val="16"/>
          <w:szCs w:val="16"/>
        </w:rPr>
        <w:t>ства РФ от 14.10.2010 № 1772-р (ред. от 23.09.2015) // С</w:t>
      </w:r>
      <w:r w:rsidRPr="005E7895">
        <w:rPr>
          <w:sz w:val="16"/>
          <w:szCs w:val="16"/>
        </w:rPr>
        <w:t>о</w:t>
      </w:r>
      <w:r w:rsidRPr="005E7895">
        <w:rPr>
          <w:sz w:val="16"/>
          <w:szCs w:val="16"/>
        </w:rPr>
        <w:t>брание законодательства РФ. 2010. № 43. Ст. 5544</w:t>
      </w:r>
    </w:p>
  </w:footnote>
  <w:footnote w:id="3">
    <w:p w:rsidR="00691ADE" w:rsidRPr="005E7895" w:rsidRDefault="00691ADE" w:rsidP="00691AD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Курченко, В. Н. Рассмотрение ходатайств осужденных об освобождении от наказания в связи с болезнью // Уголовный процесс. 2017. № 1. С. 89–95.</w:t>
      </w:r>
    </w:p>
  </w:footnote>
  <w:footnote w:id="4">
    <w:p w:rsidR="00691ADE" w:rsidRPr="005E7895" w:rsidRDefault="00691ADE" w:rsidP="00691AD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Пудовочкин, Ю. Круглый стол. Актуальные вопросы судебной практики освобождения от наказания // Уголовное право. 2015. № 3. С. 120.</w:t>
      </w:r>
    </w:p>
  </w:footnote>
  <w:footnote w:id="5">
    <w:p w:rsidR="00691ADE" w:rsidRPr="005E7895" w:rsidRDefault="00691ADE" w:rsidP="00691AD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См.: Курченко, В. Н. Освобождение от наказания в связи с болезнью: актуальные вопросы правоприменения // Уголовное право. 2017. № 3. С. 37–43.</w:t>
      </w:r>
    </w:p>
  </w:footnote>
  <w:footnote w:id="6">
    <w:p w:rsidR="00691ADE" w:rsidRPr="005E7895" w:rsidRDefault="00691ADE" w:rsidP="00691ADE">
      <w:pPr>
        <w:autoSpaceDE w:val="0"/>
        <w:autoSpaceDN w:val="0"/>
        <w:adjustRightInd w:val="0"/>
        <w:ind w:firstLine="425"/>
        <w:rPr>
          <w:sz w:val="16"/>
          <w:szCs w:val="16"/>
        </w:rPr>
      </w:pPr>
      <w:r w:rsidRPr="005E7895">
        <w:rPr>
          <w:rStyle w:val="a4"/>
          <w:sz w:val="16"/>
          <w:szCs w:val="16"/>
        </w:rPr>
        <w:footnoteRef/>
      </w:r>
      <w:r w:rsidRPr="005E7895">
        <w:rPr>
          <w:sz w:val="16"/>
          <w:szCs w:val="16"/>
        </w:rPr>
        <w:t> О медицинском освидетельствовании осужденных, представляемых к освобождению от отбывания наказания в связи с болезнью : Постановление Правительства РФ от 06.02.2004 № 54 (ред. от 19.05.2017) // С</w:t>
      </w:r>
      <w:r w:rsidRPr="005E7895">
        <w:rPr>
          <w:sz w:val="16"/>
          <w:szCs w:val="16"/>
        </w:rPr>
        <w:t>о</w:t>
      </w:r>
      <w:r w:rsidRPr="005E7895">
        <w:rPr>
          <w:sz w:val="16"/>
          <w:szCs w:val="16"/>
        </w:rPr>
        <w:t>брание законодательства РФ. 2004. № 7. Ст. 524.</w:t>
      </w:r>
    </w:p>
  </w:footnote>
  <w:footnote w:id="7">
    <w:p w:rsidR="00691ADE" w:rsidRPr="005E7895" w:rsidRDefault="00691ADE" w:rsidP="00691ADE">
      <w:pPr>
        <w:autoSpaceDE w:val="0"/>
        <w:autoSpaceDN w:val="0"/>
        <w:adjustRightInd w:val="0"/>
        <w:ind w:firstLine="425"/>
        <w:rPr>
          <w:sz w:val="16"/>
          <w:szCs w:val="16"/>
        </w:rPr>
      </w:pPr>
      <w:r w:rsidRPr="005E7895">
        <w:rPr>
          <w:rStyle w:val="a4"/>
          <w:sz w:val="16"/>
          <w:szCs w:val="16"/>
        </w:rPr>
        <w:footnoteRef/>
      </w:r>
      <w:r w:rsidRPr="005E7895">
        <w:rPr>
          <w:sz w:val="16"/>
          <w:szCs w:val="16"/>
        </w:rPr>
        <w:t> О судебной практике условно-досрочного освобождения от отбывания наказания, замены неотбытой ч</w:t>
      </w:r>
      <w:r w:rsidRPr="005E7895">
        <w:rPr>
          <w:sz w:val="16"/>
          <w:szCs w:val="16"/>
        </w:rPr>
        <w:t>а</w:t>
      </w:r>
      <w:r w:rsidRPr="005E7895">
        <w:rPr>
          <w:sz w:val="16"/>
          <w:szCs w:val="16"/>
        </w:rPr>
        <w:t>сти наказания более мягким видом наказания : Постановление Пленума Верхо</w:t>
      </w:r>
      <w:r w:rsidRPr="005E7895">
        <w:rPr>
          <w:sz w:val="16"/>
          <w:szCs w:val="16"/>
        </w:rPr>
        <w:t>в</w:t>
      </w:r>
      <w:r w:rsidRPr="005E7895">
        <w:rPr>
          <w:sz w:val="16"/>
          <w:szCs w:val="16"/>
        </w:rPr>
        <w:t>ного суда РФ от 21.04.2009 № 8 (ред. от 17.11.2015) // Российская газета. 2009. № 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D751F"/>
    <w:multiLevelType w:val="hybridMultilevel"/>
    <w:tmpl w:val="EDA68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691ADE"/>
    <w:rsid w:val="0027422F"/>
    <w:rsid w:val="00691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1ADE"/>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ADE"/>
    <w:rPr>
      <w:rFonts w:ascii="Arial" w:eastAsia="Calibri" w:hAnsi="Arial" w:cs="Arial"/>
      <w:b/>
      <w:caps/>
      <w:sz w:val="20"/>
      <w:szCs w:val="20"/>
      <w:lang w:eastAsia="en-US"/>
    </w:rPr>
  </w:style>
  <w:style w:type="paragraph" w:styleId="a3">
    <w:name w:val="List Paragraph"/>
    <w:basedOn w:val="a"/>
    <w:uiPriority w:val="99"/>
    <w:qFormat/>
    <w:rsid w:val="00691ADE"/>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691ADE"/>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691ADE"/>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691ADE"/>
    <w:rPr>
      <w:rFonts w:ascii="Calibri" w:eastAsia="Calibri" w:hAnsi="Calibri" w:cs="Times New Roman"/>
      <w:sz w:val="20"/>
      <w:szCs w:val="20"/>
      <w:lang w:eastAsia="en-US"/>
    </w:rPr>
  </w:style>
  <w:style w:type="paragraph" w:styleId="a7">
    <w:name w:val="No Spacing"/>
    <w:uiPriority w:val="99"/>
    <w:qFormat/>
    <w:rsid w:val="00691ADE"/>
    <w:pPr>
      <w:spacing w:before="120" w:after="120" w:line="240" w:lineRule="auto"/>
      <w:jc w:val="center"/>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2017-12-29T02:48:00Z</dcterms:created>
  <dcterms:modified xsi:type="dcterms:W3CDTF">2017-12-29T02:48:00Z</dcterms:modified>
</cp:coreProperties>
</file>